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521F9A" w14:textId="77777777" w:rsidR="00DD37BE" w:rsidRDefault="00DD37BE" w:rsidP="00DD37BE">
      <w:pPr>
        <w:snapToGrid w:val="0"/>
        <w:jc w:val="both"/>
        <w:rPr>
          <w:rFonts w:ascii="標楷體" w:eastAsia="標楷體" w:hAnsi="標楷體"/>
          <w:b/>
          <w:sz w:val="28"/>
        </w:rPr>
      </w:pPr>
    </w:p>
    <w:p w14:paraId="6CCD6334" w14:textId="17F04CE0" w:rsidR="00DD37BE" w:rsidRPr="00E57AB1" w:rsidRDefault="00264BEA" w:rsidP="00E57AB1">
      <w:pPr>
        <w:snapToGrid w:val="0"/>
        <w:jc w:val="center"/>
        <w:rPr>
          <w:rFonts w:ascii="標楷體" w:eastAsia="標楷體" w:hAnsi="標楷體"/>
          <w:sz w:val="28"/>
        </w:rPr>
      </w:pPr>
      <w:r w:rsidRPr="00D057DB">
        <w:rPr>
          <w:rFonts w:ascii="標楷體" w:eastAsia="標楷體" w:hAnsi="標楷體" w:hint="eastAsia"/>
          <w:b/>
          <w:sz w:val="32"/>
          <w:shd w:val="pct15" w:color="auto" w:fill="FFFFFF"/>
        </w:rPr>
        <w:t>富邦人壽十年陪伴</w:t>
      </w:r>
      <w:r w:rsidR="00E57AB1">
        <w:rPr>
          <w:rFonts w:ascii="標楷體" w:eastAsia="標楷體" w:hAnsi="標楷體" w:hint="eastAsia"/>
          <w:b/>
          <w:sz w:val="32"/>
          <w:shd w:val="pct15" w:color="auto" w:fill="FFFFFF"/>
        </w:rPr>
        <w:t xml:space="preserve">力挺 </w:t>
      </w:r>
      <w:r w:rsidR="00FD3695" w:rsidRPr="00D057DB">
        <w:rPr>
          <w:rFonts w:ascii="標楷體" w:eastAsia="標楷體" w:hAnsi="標楷體" w:hint="eastAsia"/>
          <w:b/>
          <w:sz w:val="32"/>
          <w:shd w:val="pct15" w:color="auto" w:fill="FFFFFF"/>
        </w:rPr>
        <w:t xml:space="preserve"> </w:t>
      </w:r>
      <w:r w:rsidR="00DD37BE" w:rsidRPr="00D057DB">
        <w:rPr>
          <w:rFonts w:ascii="標楷體" w:eastAsia="標楷體" w:hAnsi="標楷體" w:hint="eastAsia"/>
          <w:b/>
          <w:sz w:val="32"/>
          <w:shd w:val="pct15" w:color="auto" w:fill="FFFFFF"/>
        </w:rPr>
        <w:t>罕見職人</w:t>
      </w:r>
      <w:r w:rsidR="00E57AB1">
        <w:rPr>
          <w:rFonts w:ascii="標楷體" w:eastAsia="標楷體" w:hAnsi="標楷體" w:hint="eastAsia"/>
          <w:b/>
          <w:sz w:val="32"/>
          <w:shd w:val="pct15" w:color="auto" w:fill="FFFFFF"/>
        </w:rPr>
        <w:t>公益福袋再創佳績</w:t>
      </w:r>
      <w:r w:rsidR="00E57AB1">
        <w:rPr>
          <w:rFonts w:ascii="標楷體" w:eastAsia="標楷體" w:hAnsi="標楷體"/>
          <w:sz w:val="28"/>
        </w:rPr>
        <w:br/>
      </w:r>
    </w:p>
    <w:p w14:paraId="722D51E9" w14:textId="5B9FC511" w:rsidR="00302121" w:rsidRPr="003859EE" w:rsidRDefault="00802C11" w:rsidP="00DD37BE">
      <w:pPr>
        <w:spacing w:line="380" w:lineRule="exact"/>
        <w:ind w:firstLine="482"/>
        <w:jc w:val="both"/>
        <w:rPr>
          <w:rFonts w:ascii="標楷體" w:eastAsia="標楷體" w:hAnsi="標楷體"/>
        </w:rPr>
      </w:pPr>
      <w:r w:rsidRPr="00DD37BE">
        <w:rPr>
          <w:rFonts w:ascii="標楷體" w:eastAsia="標楷體" w:hAnsi="標楷體"/>
          <w:b/>
          <w:noProof/>
        </w:rPr>
        <w:drawing>
          <wp:anchor distT="0" distB="0" distL="114300" distR="114300" simplePos="0" relativeHeight="251654656" behindDoc="0" locked="0" layoutInCell="1" allowOverlap="1" wp14:anchorId="417AE71E" wp14:editId="6F231861">
            <wp:simplePos x="0" y="0"/>
            <wp:positionH relativeFrom="margin">
              <wp:posOffset>2926080</wp:posOffset>
            </wp:positionH>
            <wp:positionV relativeFrom="margin">
              <wp:posOffset>868680</wp:posOffset>
            </wp:positionV>
            <wp:extent cx="2340610" cy="2340610"/>
            <wp:effectExtent l="0" t="0" r="2540" b="2540"/>
            <wp:wrapSquare wrapText="bothSides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r="12516"/>
                    <a:stretch/>
                  </pic:blipFill>
                  <pic:spPr bwMode="auto">
                    <a:xfrm>
                      <a:off x="0" y="0"/>
                      <a:ext cx="234061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121" w:rsidRPr="00802C11">
        <w:rPr>
          <w:rFonts w:ascii="標楷體" w:eastAsia="標楷體" w:hAnsi="標楷體" w:hint="eastAsia"/>
          <w:b/>
        </w:rPr>
        <w:t>37歲的惠苹，</w:t>
      </w:r>
      <w:r w:rsidR="007C359E" w:rsidRPr="00802C11">
        <w:rPr>
          <w:rFonts w:ascii="標楷體" w:eastAsia="標楷體" w:hAnsi="標楷體" w:hint="eastAsia"/>
          <w:b/>
        </w:rPr>
        <w:t>從小</w:t>
      </w:r>
      <w:r w:rsidR="00302121" w:rsidRPr="00802C11">
        <w:rPr>
          <w:rFonts w:ascii="標楷體" w:eastAsia="標楷體" w:hAnsi="標楷體" w:hint="eastAsia"/>
          <w:b/>
        </w:rPr>
        <w:t>身材</w:t>
      </w:r>
      <w:r w:rsidR="007C359E" w:rsidRPr="00802C11">
        <w:rPr>
          <w:rFonts w:ascii="標楷體" w:eastAsia="標楷體" w:hAnsi="標楷體" w:hint="eastAsia"/>
          <w:b/>
        </w:rPr>
        <w:t>就</w:t>
      </w:r>
      <w:r w:rsidR="00302121" w:rsidRPr="00802C11">
        <w:rPr>
          <w:rFonts w:ascii="標楷體" w:eastAsia="標楷體" w:hAnsi="標楷體" w:hint="eastAsia"/>
          <w:b/>
        </w:rPr>
        <w:t>較</w:t>
      </w:r>
      <w:r w:rsidR="007C359E" w:rsidRPr="00802C11">
        <w:rPr>
          <w:rFonts w:ascii="標楷體" w:eastAsia="標楷體" w:hAnsi="標楷體" w:hint="eastAsia"/>
          <w:b/>
        </w:rPr>
        <w:t>同齡</w:t>
      </w:r>
      <w:r w:rsidR="00F60CA4">
        <w:rPr>
          <w:rFonts w:ascii="標楷體" w:eastAsia="標楷體" w:hAnsi="標楷體" w:hint="eastAsia"/>
          <w:b/>
        </w:rPr>
        <w:t>來的矮小瘦弱，脊椎</w:t>
      </w:r>
      <w:r w:rsidR="00302121" w:rsidRPr="00802C11">
        <w:rPr>
          <w:rFonts w:ascii="標楷體" w:eastAsia="標楷體" w:hAnsi="標楷體" w:hint="eastAsia"/>
          <w:b/>
        </w:rPr>
        <w:t>嚴重側彎</w:t>
      </w:r>
      <w:r w:rsidR="003173CD" w:rsidRPr="00802C11">
        <w:rPr>
          <w:rFonts w:ascii="標楷體" w:eastAsia="標楷體" w:hAnsi="標楷體" w:hint="eastAsia"/>
          <w:b/>
        </w:rPr>
        <w:t>，</w:t>
      </w:r>
      <w:r w:rsidR="00302121" w:rsidRPr="00802C11">
        <w:rPr>
          <w:rFonts w:ascii="標楷體" w:eastAsia="標楷體" w:hAnsi="標楷體" w:hint="eastAsia"/>
          <w:b/>
        </w:rPr>
        <w:t>直到28</w:t>
      </w:r>
      <w:r w:rsidR="00D226C6" w:rsidRPr="00802C11">
        <w:rPr>
          <w:rFonts w:ascii="標楷體" w:eastAsia="標楷體" w:hAnsi="標楷體" w:hint="eastAsia"/>
          <w:b/>
        </w:rPr>
        <w:t>歲</w:t>
      </w:r>
      <w:r w:rsidR="00B758D7">
        <w:rPr>
          <w:rFonts w:ascii="標楷體" w:eastAsia="標楷體" w:hAnsi="標楷體" w:hint="eastAsia"/>
          <w:b/>
        </w:rPr>
        <w:t>才</w:t>
      </w:r>
      <w:r w:rsidR="00302121" w:rsidRPr="00802C11">
        <w:rPr>
          <w:rFonts w:ascii="標楷體" w:eastAsia="標楷體" w:hAnsi="標楷體" w:hint="eastAsia"/>
          <w:b/>
        </w:rPr>
        <w:t>確診罹患罕病</w:t>
      </w:r>
      <w:r w:rsidR="007C359E" w:rsidRPr="00802C11">
        <w:rPr>
          <w:rFonts w:ascii="標楷體" w:eastAsia="標楷體" w:hAnsi="標楷體" w:hint="eastAsia"/>
          <w:b/>
        </w:rPr>
        <w:t>「多發性翼狀膜症候群」</w:t>
      </w:r>
      <w:r w:rsidR="00B758D7">
        <w:rPr>
          <w:rFonts w:ascii="標楷體" w:eastAsia="標楷體" w:hAnsi="標楷體" w:hint="eastAsia"/>
          <w:b/>
        </w:rPr>
        <w:t>該疾病主要症狀為</w:t>
      </w:r>
      <w:r w:rsidR="006706D6" w:rsidRPr="00802C11">
        <w:rPr>
          <w:rFonts w:ascii="標楷體" w:eastAsia="標楷體" w:hAnsi="標楷體" w:hint="eastAsia"/>
          <w:b/>
        </w:rPr>
        <w:t>蹼狀頸、肘及膝與關節攣縮等</w:t>
      </w:r>
      <w:r w:rsidR="00B758D7">
        <w:rPr>
          <w:rFonts w:ascii="標楷體" w:eastAsia="標楷體" w:hAnsi="標楷體" w:hint="eastAsia"/>
          <w:b/>
        </w:rPr>
        <w:t>。</w:t>
      </w:r>
      <w:r w:rsidR="007C359E" w:rsidRPr="00802C11">
        <w:rPr>
          <w:rFonts w:ascii="標楷體" w:eastAsia="標楷體" w:hAnsi="標楷體" w:hint="eastAsia"/>
          <w:b/>
        </w:rPr>
        <w:t>有著堅強、獨立個性</w:t>
      </w:r>
      <w:r w:rsidR="00D226C6" w:rsidRPr="00802C11">
        <w:rPr>
          <w:rFonts w:ascii="標楷體" w:eastAsia="標楷體" w:hAnsi="標楷體" w:hint="eastAsia"/>
          <w:b/>
        </w:rPr>
        <w:t>的</w:t>
      </w:r>
      <w:r w:rsidR="00B758D7">
        <w:rPr>
          <w:rFonts w:ascii="標楷體" w:eastAsia="標楷體" w:hAnsi="標楷體" w:hint="eastAsia"/>
          <w:b/>
        </w:rPr>
        <w:t>她</w:t>
      </w:r>
      <w:r w:rsidR="007C359E" w:rsidRPr="00802C11">
        <w:rPr>
          <w:rFonts w:ascii="標楷體" w:eastAsia="標楷體" w:hAnsi="標楷體" w:hint="eastAsia"/>
          <w:b/>
        </w:rPr>
        <w:t>，</w:t>
      </w:r>
      <w:r w:rsidR="007D2DC8" w:rsidRPr="00802C11">
        <w:rPr>
          <w:rFonts w:ascii="標楷體" w:eastAsia="標楷體" w:hAnsi="標楷體" w:hint="eastAsia"/>
          <w:b/>
        </w:rPr>
        <w:t>儘管在求學路上</w:t>
      </w:r>
      <w:r w:rsidR="00F60CA4">
        <w:rPr>
          <w:rFonts w:ascii="標楷體" w:eastAsia="標楷體" w:hAnsi="標楷體" w:hint="eastAsia"/>
          <w:b/>
        </w:rPr>
        <w:t>遭受</w:t>
      </w:r>
      <w:r w:rsidR="007D2DC8" w:rsidRPr="00802C11">
        <w:rPr>
          <w:rFonts w:ascii="標楷體" w:eastAsia="標楷體" w:hAnsi="標楷體" w:hint="eastAsia"/>
          <w:b/>
        </w:rPr>
        <w:t>同儕霸凌壓力，仍</w:t>
      </w:r>
      <w:r w:rsidR="007C359E" w:rsidRPr="00802C11">
        <w:rPr>
          <w:rFonts w:ascii="標楷體" w:eastAsia="標楷體" w:hAnsi="標楷體" w:hint="eastAsia"/>
          <w:b/>
        </w:rPr>
        <w:t>不願向命運低頭，出社會後</w:t>
      </w:r>
      <w:r w:rsidR="00D226C6" w:rsidRPr="00802C11">
        <w:rPr>
          <w:rFonts w:ascii="標楷體" w:eastAsia="標楷體" w:hAnsi="標楷體" w:hint="eastAsia"/>
          <w:b/>
        </w:rPr>
        <w:t>憑借</w:t>
      </w:r>
      <w:r w:rsidR="007C359E" w:rsidRPr="00802C11">
        <w:rPr>
          <w:rFonts w:ascii="標楷體" w:eastAsia="標楷體" w:hAnsi="標楷體" w:hint="eastAsia"/>
          <w:b/>
        </w:rPr>
        <w:t>美術專業進入</w:t>
      </w:r>
      <w:r w:rsidR="00D226C6" w:rsidRPr="00802C11">
        <w:rPr>
          <w:rFonts w:ascii="標楷體" w:eastAsia="標楷體" w:hAnsi="標楷體" w:hint="eastAsia"/>
          <w:b/>
        </w:rPr>
        <w:t>婚紗公司</w:t>
      </w:r>
      <w:r w:rsidR="007C359E" w:rsidRPr="00802C11">
        <w:rPr>
          <w:rFonts w:ascii="標楷體" w:eastAsia="標楷體" w:hAnsi="標楷體" w:hint="eastAsia"/>
          <w:b/>
        </w:rPr>
        <w:t>擔任設計</w:t>
      </w:r>
      <w:r w:rsidR="00D226C6" w:rsidRPr="00802C11">
        <w:rPr>
          <w:rFonts w:ascii="標楷體" w:eastAsia="標楷體" w:hAnsi="標楷體" w:hint="eastAsia"/>
          <w:b/>
        </w:rPr>
        <w:t>工作</w:t>
      </w:r>
      <w:r w:rsidR="007C359E" w:rsidRPr="00802C11">
        <w:rPr>
          <w:rFonts w:ascii="標楷體" w:eastAsia="標楷體" w:hAnsi="標楷體" w:hint="eastAsia"/>
          <w:b/>
        </w:rPr>
        <w:t>，</w:t>
      </w:r>
      <w:r w:rsidR="004459F3" w:rsidRPr="00802C11">
        <w:rPr>
          <w:rFonts w:ascii="標楷體" w:eastAsia="標楷體" w:hAnsi="標楷體" w:hint="eastAsia"/>
          <w:b/>
        </w:rPr>
        <w:t>就是</w:t>
      </w:r>
      <w:r w:rsidR="00D226C6" w:rsidRPr="00802C11">
        <w:rPr>
          <w:rFonts w:ascii="標楷體" w:eastAsia="標楷體" w:hAnsi="標楷體" w:hint="eastAsia"/>
          <w:b/>
        </w:rPr>
        <w:t>為了能靠自己的力量減輕家</w:t>
      </w:r>
      <w:r w:rsidR="00F60CA4">
        <w:rPr>
          <w:rFonts w:ascii="標楷體" w:eastAsia="標楷體" w:hAnsi="標楷體" w:hint="eastAsia"/>
          <w:b/>
        </w:rPr>
        <w:t>裡</w:t>
      </w:r>
      <w:r w:rsidR="00D226C6" w:rsidRPr="00802C11">
        <w:rPr>
          <w:rFonts w:ascii="標楷體" w:eastAsia="標楷體" w:hAnsi="標楷體" w:hint="eastAsia"/>
          <w:b/>
        </w:rPr>
        <w:t>負擔。</w:t>
      </w:r>
      <w:r w:rsidR="007C359E" w:rsidRPr="00802C11">
        <w:rPr>
          <w:rFonts w:ascii="標楷體" w:eastAsia="標楷體" w:hAnsi="標楷體" w:hint="eastAsia"/>
          <w:b/>
        </w:rPr>
        <w:t>然而在身體不堪負荷，發出各種警訊甚至住院昏迷</w:t>
      </w:r>
      <w:r w:rsidR="00D226C6" w:rsidRPr="00802C11">
        <w:rPr>
          <w:rFonts w:ascii="標楷體" w:eastAsia="標楷體" w:hAnsi="標楷體" w:hint="eastAsia"/>
          <w:b/>
        </w:rPr>
        <w:t>後</w:t>
      </w:r>
      <w:r w:rsidR="007C359E" w:rsidRPr="00802C11">
        <w:rPr>
          <w:rFonts w:ascii="標楷體" w:eastAsia="標楷體" w:hAnsi="標楷體" w:hint="eastAsia"/>
          <w:b/>
        </w:rPr>
        <w:t>，</w:t>
      </w:r>
      <w:r w:rsidR="00D226C6" w:rsidRPr="00802C11">
        <w:rPr>
          <w:rFonts w:ascii="標楷體" w:eastAsia="標楷體" w:hAnsi="標楷體" w:hint="eastAsia"/>
          <w:b/>
        </w:rPr>
        <w:t>惠苹</w:t>
      </w:r>
      <w:r w:rsidR="004459F3" w:rsidRPr="00802C11">
        <w:rPr>
          <w:rFonts w:ascii="標楷體" w:eastAsia="標楷體" w:hAnsi="標楷體" w:hint="eastAsia"/>
          <w:b/>
        </w:rPr>
        <w:t>決定</w:t>
      </w:r>
      <w:r w:rsidR="00F60CA4">
        <w:rPr>
          <w:rFonts w:ascii="標楷體" w:eastAsia="標楷體" w:hAnsi="標楷體" w:hint="eastAsia"/>
          <w:b/>
        </w:rPr>
        <w:t>辭去正職</w:t>
      </w:r>
      <w:r w:rsidR="007C359E" w:rsidRPr="00802C11">
        <w:rPr>
          <w:rFonts w:ascii="標楷體" w:eastAsia="標楷體" w:hAnsi="標楷體" w:hint="eastAsia"/>
          <w:b/>
        </w:rPr>
        <w:t>，</w:t>
      </w:r>
      <w:r w:rsidR="00F60CA4">
        <w:rPr>
          <w:rFonts w:ascii="標楷體" w:eastAsia="標楷體" w:hAnsi="標楷體" w:hint="eastAsia"/>
          <w:b/>
        </w:rPr>
        <w:t>親手</w:t>
      </w:r>
      <w:r w:rsidR="00B758D7">
        <w:rPr>
          <w:rFonts w:ascii="標楷體" w:eastAsia="標楷體" w:hAnsi="標楷體" w:hint="eastAsia"/>
          <w:b/>
        </w:rPr>
        <w:t>打造</w:t>
      </w:r>
      <w:r w:rsidR="00F60CA4">
        <w:rPr>
          <w:rFonts w:ascii="標楷體" w:eastAsia="標楷體" w:hAnsi="標楷體" w:hint="eastAsia"/>
          <w:b/>
        </w:rPr>
        <w:t>網路手工飾品店，惠苹從員工轉變成小小老闆娘，從顏色搭配、配件挑選及商品拍攝，她都親力親為</w:t>
      </w:r>
      <w:r w:rsidR="007C359E" w:rsidRPr="00802C11">
        <w:rPr>
          <w:rFonts w:ascii="標楷體" w:eastAsia="標楷體" w:hAnsi="標楷體" w:hint="eastAsia"/>
          <w:b/>
        </w:rPr>
        <w:t>。</w:t>
      </w:r>
      <w:r w:rsidR="00B758D7">
        <w:rPr>
          <w:rFonts w:ascii="標楷體" w:eastAsia="標楷體" w:hAnsi="標楷體" w:hint="eastAsia"/>
          <w:b/>
        </w:rPr>
        <w:t>常年參與各項</w:t>
      </w:r>
      <w:r w:rsidR="007C2C57" w:rsidRPr="00802C11">
        <w:rPr>
          <w:rFonts w:ascii="標楷體" w:eastAsia="標楷體" w:hAnsi="標楷體" w:hint="eastAsia"/>
          <w:b/>
        </w:rPr>
        <w:t>公益</w:t>
      </w:r>
      <w:r w:rsidR="00B758D7">
        <w:rPr>
          <w:rFonts w:ascii="標楷體" w:eastAsia="標楷體" w:hAnsi="標楷體" w:hint="eastAsia"/>
          <w:b/>
        </w:rPr>
        <w:t>擺攤</w:t>
      </w:r>
      <w:r w:rsidR="00D226C6" w:rsidRPr="00802C11">
        <w:rPr>
          <w:rFonts w:ascii="標楷體" w:eastAsia="標楷體" w:hAnsi="標楷體" w:hint="eastAsia"/>
          <w:b/>
        </w:rPr>
        <w:t>活動</w:t>
      </w:r>
      <w:r w:rsidR="00B758D7">
        <w:rPr>
          <w:rFonts w:ascii="標楷體" w:eastAsia="標楷體" w:hAnsi="標楷體" w:hint="eastAsia"/>
          <w:b/>
        </w:rPr>
        <w:t>，</w:t>
      </w:r>
      <w:r w:rsidR="005E6C2D">
        <w:rPr>
          <w:rFonts w:ascii="標楷體" w:eastAsia="標楷體" w:hAnsi="標楷體" w:hint="eastAsia"/>
          <w:b/>
        </w:rPr>
        <w:t>她也跟上</w:t>
      </w:r>
      <w:r w:rsidR="00F60CA4">
        <w:rPr>
          <w:rFonts w:ascii="標楷體" w:eastAsia="標楷體" w:hAnsi="標楷體" w:hint="eastAsia"/>
          <w:b/>
        </w:rPr>
        <w:t>時下</w:t>
      </w:r>
      <w:r w:rsidR="00B758D7">
        <w:rPr>
          <w:rFonts w:ascii="標楷體" w:eastAsia="標楷體" w:hAnsi="標楷體" w:hint="eastAsia"/>
          <w:b/>
        </w:rPr>
        <w:t>流行趨勢，</w:t>
      </w:r>
      <w:r w:rsidR="005E6C2D">
        <w:rPr>
          <w:rFonts w:ascii="標楷體" w:eastAsia="標楷體" w:hAnsi="標楷體" w:hint="eastAsia"/>
          <w:b/>
        </w:rPr>
        <w:t>將漸層、跳色、各式配件</w:t>
      </w:r>
      <w:r w:rsidR="00B758D7">
        <w:rPr>
          <w:rFonts w:ascii="標楷體" w:eastAsia="標楷體" w:hAnsi="標楷體" w:hint="eastAsia"/>
          <w:b/>
        </w:rPr>
        <w:t>轉化成創作元素，</w:t>
      </w:r>
      <w:r w:rsidR="005E6C2D">
        <w:rPr>
          <w:rFonts w:ascii="標楷體" w:eastAsia="標楷體" w:hAnsi="標楷體" w:hint="eastAsia"/>
          <w:b/>
        </w:rPr>
        <w:t>作品總能</w:t>
      </w:r>
      <w:r w:rsidR="00E74BB4">
        <w:rPr>
          <w:rFonts w:ascii="標楷體" w:eastAsia="標楷體" w:hAnsi="標楷體" w:hint="eastAsia"/>
          <w:b/>
        </w:rPr>
        <w:t>成功</w:t>
      </w:r>
      <w:r w:rsidR="005E6C2D">
        <w:rPr>
          <w:rFonts w:ascii="標楷體" w:eastAsia="標楷體" w:hAnsi="標楷體" w:hint="eastAsia"/>
          <w:b/>
        </w:rPr>
        <w:t>吸引</w:t>
      </w:r>
      <w:r w:rsidR="00B758D7">
        <w:rPr>
          <w:rFonts w:ascii="標楷體" w:eastAsia="標楷體" w:hAnsi="標楷體" w:hint="eastAsia"/>
          <w:b/>
        </w:rPr>
        <w:t>年輕人目光</w:t>
      </w:r>
      <w:r w:rsidR="002446BC" w:rsidRPr="00802C11">
        <w:rPr>
          <w:rFonts w:ascii="標楷體" w:eastAsia="標楷體" w:hAnsi="標楷體" w:hint="eastAsia"/>
          <w:b/>
        </w:rPr>
        <w:t>。</w:t>
      </w:r>
      <w:r w:rsidR="00F60CA4">
        <w:rPr>
          <w:rFonts w:ascii="標楷體" w:eastAsia="標楷體" w:hAnsi="標楷體" w:hint="eastAsia"/>
          <w:b/>
        </w:rPr>
        <w:t>除了編織，她也持續累積自己的繪畫作品</w:t>
      </w:r>
      <w:r w:rsidR="00D226C6" w:rsidRPr="00802C11">
        <w:rPr>
          <w:rFonts w:ascii="標楷體" w:eastAsia="標楷體" w:hAnsi="標楷體" w:hint="eastAsia"/>
          <w:b/>
        </w:rPr>
        <w:t>，疫情期間</w:t>
      </w:r>
      <w:r w:rsidR="00E57AB1">
        <w:rPr>
          <w:rFonts w:ascii="標楷體" w:eastAsia="標楷體" w:hAnsi="標楷體" w:hint="eastAsia"/>
          <w:b/>
        </w:rPr>
        <w:t>更</w:t>
      </w:r>
      <w:r w:rsidR="00B758D7">
        <w:rPr>
          <w:rFonts w:ascii="標楷體" w:eastAsia="標楷體" w:hAnsi="標楷體" w:hint="eastAsia"/>
          <w:b/>
        </w:rPr>
        <w:t>參與</w:t>
      </w:r>
      <w:r w:rsidR="00D226C6" w:rsidRPr="00802C11">
        <w:rPr>
          <w:rFonts w:ascii="標楷體" w:eastAsia="標楷體" w:hAnsi="標楷體" w:hint="eastAsia"/>
          <w:b/>
        </w:rPr>
        <w:t>「</w:t>
      </w:r>
      <w:r w:rsidR="00B758D7">
        <w:rPr>
          <w:rFonts w:ascii="標楷體" w:eastAsia="標楷體" w:hAnsi="標楷體" w:hint="eastAsia"/>
          <w:b/>
        </w:rPr>
        <w:t>罕病</w:t>
      </w:r>
      <w:r w:rsidR="00D226C6" w:rsidRPr="00802C11">
        <w:rPr>
          <w:rFonts w:ascii="標楷體" w:eastAsia="標楷體" w:hAnsi="標楷體" w:hint="eastAsia"/>
          <w:b/>
        </w:rPr>
        <w:t>手繪</w:t>
      </w:r>
      <w:r w:rsidR="00B758D7">
        <w:rPr>
          <w:rFonts w:ascii="標楷體" w:eastAsia="標楷體" w:hAnsi="標楷體" w:hint="eastAsia"/>
          <w:b/>
        </w:rPr>
        <w:t>公益</w:t>
      </w:r>
      <w:r w:rsidR="00D226C6" w:rsidRPr="00802C11">
        <w:rPr>
          <w:rFonts w:ascii="標楷體" w:eastAsia="標楷體" w:hAnsi="標楷體" w:hint="eastAsia"/>
          <w:b/>
        </w:rPr>
        <w:t>口罩」</w:t>
      </w:r>
      <w:r w:rsidR="00B758D7">
        <w:rPr>
          <w:rFonts w:ascii="標楷體" w:eastAsia="標楷體" w:hAnsi="標楷體" w:hint="eastAsia"/>
          <w:b/>
        </w:rPr>
        <w:t>的製作</w:t>
      </w:r>
      <w:r w:rsidR="00302121" w:rsidRPr="00802C11">
        <w:rPr>
          <w:rFonts w:ascii="標楷體" w:eastAsia="標楷體" w:hAnsi="標楷體" w:hint="eastAsia"/>
          <w:b/>
        </w:rPr>
        <w:t>，</w:t>
      </w:r>
      <w:r w:rsidR="00E57AB1">
        <w:rPr>
          <w:rFonts w:ascii="標楷體" w:eastAsia="標楷體" w:hAnsi="標楷體" w:hint="eastAsia"/>
          <w:b/>
        </w:rPr>
        <w:t>協助罕病基金會募集善款，幫助更多病友順利投入藝術創作的行列</w:t>
      </w:r>
      <w:r w:rsidR="00B767A4" w:rsidRPr="00802C11">
        <w:rPr>
          <w:rFonts w:ascii="標楷體" w:eastAsia="標楷體" w:hAnsi="標楷體" w:hint="eastAsia"/>
          <w:b/>
        </w:rPr>
        <w:t>。</w:t>
      </w:r>
    </w:p>
    <w:p w14:paraId="7D82ABC2" w14:textId="77777777" w:rsidR="003173CD" w:rsidRPr="00DD37BE" w:rsidRDefault="003173CD" w:rsidP="00DD37BE">
      <w:pPr>
        <w:spacing w:line="380" w:lineRule="exact"/>
        <w:ind w:firstLine="482"/>
        <w:jc w:val="both"/>
        <w:rPr>
          <w:rFonts w:ascii="標楷體" w:eastAsia="標楷體" w:hAnsi="標楷體"/>
        </w:rPr>
      </w:pPr>
    </w:p>
    <w:p w14:paraId="7B5CA152" w14:textId="24210DB0" w:rsidR="00F62341" w:rsidRDefault="007C4D88" w:rsidP="00DD37BE">
      <w:pPr>
        <w:spacing w:line="380" w:lineRule="exact"/>
        <w:ind w:firstLine="482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罕見疾病基金會自2007年起推動『罕見職人推展計畫』，</w:t>
      </w:r>
      <w:r w:rsidR="002446BC" w:rsidRPr="00DD37BE">
        <w:rPr>
          <w:rFonts w:ascii="標楷體" w:eastAsia="標楷體" w:hAnsi="標楷體" w:hint="eastAsia"/>
        </w:rPr>
        <w:t>陸續協助近30位擁有不同技能的罕病病友或家屬，</w:t>
      </w:r>
      <w:r w:rsidR="00E74BB4">
        <w:rPr>
          <w:rFonts w:ascii="標楷體" w:eastAsia="標楷體" w:hAnsi="標楷體" w:hint="eastAsia"/>
        </w:rPr>
        <w:t>藉由手作改善家庭經濟狀況；</w:t>
      </w:r>
      <w:r w:rsidR="00D2731A">
        <w:rPr>
          <w:rFonts w:ascii="標楷體" w:eastAsia="標楷體" w:hAnsi="標楷體" w:hint="eastAsia"/>
        </w:rPr>
        <w:t>亦</w:t>
      </w:r>
      <w:r w:rsidR="00E74BB4">
        <w:rPr>
          <w:rFonts w:ascii="標楷體" w:eastAsia="標楷體" w:hAnsi="標楷體" w:hint="eastAsia"/>
        </w:rPr>
        <w:t>培育他們</w:t>
      </w:r>
      <w:r w:rsidR="00D2731A">
        <w:rPr>
          <w:rFonts w:ascii="標楷體" w:eastAsia="標楷體" w:hAnsi="標楷體" w:hint="eastAsia"/>
        </w:rPr>
        <w:t>成為「職人專業講師」</w:t>
      </w:r>
      <w:r w:rsidR="00E57AB1">
        <w:rPr>
          <w:rFonts w:ascii="標楷體" w:eastAsia="標楷體" w:hAnsi="標楷體" w:hint="eastAsia"/>
        </w:rPr>
        <w:t>，透過教學讓自己的技能成為一門課程。</w:t>
      </w:r>
      <w:r w:rsidR="00F62341" w:rsidRPr="00515DA7">
        <w:rPr>
          <w:rFonts w:ascii="標楷體" w:eastAsia="標楷體" w:hAnsi="標楷體" w:hint="eastAsia"/>
        </w:rPr>
        <w:t>罕見疾病基金會陳莉茵創辦人表示：「</w:t>
      </w:r>
      <w:r w:rsidR="00F62341">
        <w:rPr>
          <w:rFonts w:ascii="標楷體" w:eastAsia="標楷體" w:hAnsi="標楷體" w:hint="eastAsia"/>
        </w:rPr>
        <w:t>罕</w:t>
      </w:r>
      <w:r w:rsidR="00E57AB1">
        <w:rPr>
          <w:rFonts w:ascii="標楷體" w:eastAsia="標楷體" w:hAnsi="標楷體" w:hint="eastAsia"/>
        </w:rPr>
        <w:t>見疾病的病友或家屬，由於身體限制或需要長時間照顧罹病的家人，</w:t>
      </w:r>
      <w:r w:rsidR="00F62341">
        <w:rPr>
          <w:rFonts w:ascii="標楷體" w:eastAsia="標楷體" w:hAnsi="標楷體" w:hint="eastAsia"/>
        </w:rPr>
        <w:t>無法順利外出工作，</w:t>
      </w:r>
      <w:r w:rsidR="00E57AB1">
        <w:rPr>
          <w:rFonts w:ascii="標楷體" w:eastAsia="標楷體" w:hAnsi="標楷體" w:hint="eastAsia"/>
        </w:rPr>
        <w:t>基金會期盼</w:t>
      </w:r>
      <w:r w:rsidR="00F62341">
        <w:rPr>
          <w:rFonts w:ascii="標楷體" w:eastAsia="標楷體" w:hAnsi="標楷體" w:hint="eastAsia"/>
        </w:rPr>
        <w:t>幫助他們擁有一技之長，</w:t>
      </w:r>
      <w:r w:rsidRPr="007C4D88">
        <w:rPr>
          <w:rFonts w:ascii="標楷體" w:eastAsia="標楷體" w:hAnsi="標楷體" w:hint="eastAsia"/>
        </w:rPr>
        <w:t>以自己的力量</w:t>
      </w:r>
      <w:r w:rsidR="00EF3B7A">
        <w:rPr>
          <w:rFonts w:ascii="標楷體" w:eastAsia="標楷體" w:hAnsi="標楷體" w:hint="eastAsia"/>
        </w:rPr>
        <w:t>賺取部分</w:t>
      </w:r>
      <w:r w:rsidR="00E57AB1">
        <w:rPr>
          <w:rFonts w:ascii="標楷體" w:eastAsia="標楷體" w:hAnsi="標楷體" w:hint="eastAsia"/>
        </w:rPr>
        <w:t>家用所需，讓他們也能自力更生</w:t>
      </w:r>
      <w:r w:rsidRPr="007C4D88">
        <w:rPr>
          <w:rFonts w:ascii="標楷體" w:eastAsia="標楷體" w:hAnsi="標楷體" w:hint="eastAsia"/>
        </w:rPr>
        <w:t>。</w:t>
      </w:r>
      <w:r w:rsidR="00F62341" w:rsidRPr="00515DA7">
        <w:rPr>
          <w:rFonts w:ascii="標楷體" w:eastAsia="標楷體" w:hAnsi="標楷體" w:hint="eastAsia"/>
        </w:rPr>
        <w:t>」</w:t>
      </w:r>
    </w:p>
    <w:p w14:paraId="10BBDC70" w14:textId="3AF002C0" w:rsidR="00F62341" w:rsidRDefault="00F62341" w:rsidP="00DD37BE">
      <w:pPr>
        <w:spacing w:line="380" w:lineRule="exact"/>
        <w:ind w:firstLine="482"/>
        <w:jc w:val="both"/>
        <w:rPr>
          <w:rFonts w:ascii="標楷體" w:eastAsia="標楷體" w:hAnsi="標楷體"/>
        </w:rPr>
      </w:pPr>
    </w:p>
    <w:p w14:paraId="706BC19C" w14:textId="03863724" w:rsidR="003173CD" w:rsidRDefault="008E7325" w:rsidP="00DD37BE">
      <w:pPr>
        <w:spacing w:line="380" w:lineRule="exact"/>
        <w:ind w:firstLine="482"/>
        <w:jc w:val="both"/>
        <w:rPr>
          <w:rFonts w:ascii="標楷體" w:eastAsia="標楷體" w:hAnsi="標楷體"/>
        </w:rPr>
      </w:pPr>
      <w:r w:rsidRPr="008E7325">
        <w:rPr>
          <w:rFonts w:ascii="標楷體" w:eastAsia="標楷體" w:hAnsi="標楷體"/>
          <w:noProof/>
        </w:rPr>
        <w:drawing>
          <wp:anchor distT="0" distB="0" distL="114300" distR="114300" simplePos="0" relativeHeight="251660800" behindDoc="0" locked="0" layoutInCell="1" allowOverlap="1" wp14:anchorId="0028AC28" wp14:editId="5E6775FD">
            <wp:simplePos x="0" y="0"/>
            <wp:positionH relativeFrom="column">
              <wp:posOffset>3637280</wp:posOffset>
            </wp:positionH>
            <wp:positionV relativeFrom="paragraph">
              <wp:posOffset>126365</wp:posOffset>
            </wp:positionV>
            <wp:extent cx="2270760" cy="1781175"/>
            <wp:effectExtent l="0" t="0" r="0" b="9525"/>
            <wp:wrapSquare wrapText="bothSides"/>
            <wp:docPr id="1" name="圖片 1" descr="V:\活動公關組\111年度\111方案執行\111PR04資源募集\2022富邦公益大使\新聞發布\富邦人壽長期支持罕見職人推展計畫（由左至右：翁士峻經理、陳莉茵創辦人、陳姿瑛部長、楊永祥副執行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活動公關組\111年度\111方案執行\111PR04資源募集\2022富邦公益大使\新聞發布\富邦人壽長期支持罕見職人推展計畫（由左至右：翁士峻經理、陳莉茵創辦人、陳姿瑛部長、楊永祥副執行長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3CD" w:rsidRPr="003173CD">
        <w:rPr>
          <w:rFonts w:ascii="標楷體" w:eastAsia="標楷體" w:hAnsi="標楷體" w:hint="eastAsia"/>
        </w:rPr>
        <w:t>富邦人壽自2013年加入關懷</w:t>
      </w:r>
      <w:r w:rsidR="00E57AB1">
        <w:rPr>
          <w:rFonts w:ascii="標楷體" w:eastAsia="標楷體" w:hAnsi="標楷體" w:hint="eastAsia"/>
        </w:rPr>
        <w:t>罕病行動，協助推動募款之際，亦發揮企業影響力，共同打造罕病家庭一日</w:t>
      </w:r>
      <w:r w:rsidR="003173CD" w:rsidRPr="003173CD">
        <w:rPr>
          <w:rFonts w:ascii="標楷體" w:eastAsia="標楷體" w:hAnsi="標楷體" w:hint="eastAsia"/>
        </w:rPr>
        <w:t>喘息活動，</w:t>
      </w:r>
      <w:r w:rsidR="003173CD">
        <w:rPr>
          <w:rFonts w:ascii="標楷體" w:eastAsia="標楷體" w:hAnsi="標楷體" w:hint="eastAsia"/>
        </w:rPr>
        <w:t>七</w:t>
      </w:r>
      <w:r w:rsidR="003173CD" w:rsidRPr="003173CD">
        <w:rPr>
          <w:rFonts w:ascii="標楷體" w:eastAsia="標楷體" w:hAnsi="標楷體" w:hint="eastAsia"/>
        </w:rPr>
        <w:t>年來已號召超過400名企業志工投入，陪伴近200個罕病家庭出遊</w:t>
      </w:r>
      <w:r w:rsidR="00E57AB1">
        <w:rPr>
          <w:rFonts w:ascii="標楷體" w:eastAsia="標楷體" w:hAnsi="標楷體" w:hint="eastAsia"/>
        </w:rPr>
        <w:t>。多年來並</w:t>
      </w:r>
      <w:r w:rsidR="00D2731A">
        <w:rPr>
          <w:rFonts w:ascii="標楷體" w:eastAsia="標楷體" w:hAnsi="標楷體" w:hint="eastAsia"/>
        </w:rPr>
        <w:t>持續</w:t>
      </w:r>
      <w:r w:rsidR="00E57AB1">
        <w:rPr>
          <w:rFonts w:ascii="標楷體" w:eastAsia="標楷體" w:hAnsi="標楷體" w:hint="eastAsia"/>
        </w:rPr>
        <w:t>邀請企業夥伴共</w:t>
      </w:r>
      <w:r w:rsidR="003173CD">
        <w:rPr>
          <w:rFonts w:ascii="標楷體" w:eastAsia="標楷體" w:hAnsi="標楷體" w:hint="eastAsia"/>
        </w:rPr>
        <w:t>同響應「罕見職人推展計畫」</w:t>
      </w:r>
      <w:r w:rsidR="00E57AB1">
        <w:rPr>
          <w:rFonts w:ascii="標楷體" w:eastAsia="標楷體" w:hAnsi="標楷體" w:hint="eastAsia"/>
        </w:rPr>
        <w:t>，在每年年末的溫馨感恩時節，藉由</w:t>
      </w:r>
      <w:r w:rsidR="00E57AB1" w:rsidRPr="003173CD">
        <w:rPr>
          <w:rFonts w:ascii="標楷體" w:eastAsia="標楷體" w:hAnsi="標楷體" w:hint="eastAsia"/>
        </w:rPr>
        <w:t>全台</w:t>
      </w:r>
      <w:r w:rsidR="00E57AB1">
        <w:rPr>
          <w:rFonts w:ascii="標楷體" w:eastAsia="標楷體" w:hAnsi="標楷體" w:hint="eastAsia"/>
        </w:rPr>
        <w:t>富邦</w:t>
      </w:r>
      <w:r w:rsidR="00E57AB1" w:rsidRPr="003173CD">
        <w:rPr>
          <w:rFonts w:ascii="標楷體" w:eastAsia="標楷體" w:hAnsi="標楷體" w:hint="eastAsia"/>
        </w:rPr>
        <w:t>員工熱情響應</w:t>
      </w:r>
      <w:r w:rsidR="00E57AB1">
        <w:rPr>
          <w:rFonts w:ascii="標楷體" w:eastAsia="標楷體" w:hAnsi="標楷體" w:hint="eastAsia"/>
        </w:rPr>
        <w:t>捐款</w:t>
      </w:r>
      <w:r w:rsidR="00E57AB1" w:rsidRPr="003173CD">
        <w:rPr>
          <w:rFonts w:ascii="標楷體" w:eastAsia="標楷體" w:hAnsi="標楷體" w:hint="eastAsia"/>
        </w:rPr>
        <w:t>，協助罕見家庭醫療與照顧所需。</w:t>
      </w:r>
      <w:r w:rsidR="00714B44">
        <w:rPr>
          <w:rFonts w:ascii="標楷體" w:eastAsia="標楷體" w:hAnsi="標楷體" w:hint="eastAsia"/>
        </w:rPr>
        <w:t>今年</w:t>
      </w:r>
      <w:r w:rsidR="00E57AB1">
        <w:rPr>
          <w:rFonts w:ascii="標楷體" w:eastAsia="標楷體" w:hAnsi="標楷體" w:hint="eastAsia"/>
        </w:rPr>
        <w:t>更是</w:t>
      </w:r>
      <w:r w:rsidR="00714B44">
        <w:rPr>
          <w:rFonts w:ascii="標楷體" w:eastAsia="標楷體" w:hAnsi="標楷體" w:hint="eastAsia"/>
        </w:rPr>
        <w:t>突破往年</w:t>
      </w:r>
      <w:r w:rsidR="00E57AB1">
        <w:rPr>
          <w:rFonts w:ascii="標楷體" w:eastAsia="標楷體" w:hAnsi="標楷體" w:hint="eastAsia"/>
        </w:rPr>
        <w:t>成績，共</w:t>
      </w:r>
      <w:r w:rsidR="00714B44">
        <w:rPr>
          <w:rFonts w:ascii="標楷體" w:eastAsia="標楷體" w:hAnsi="標楷體" w:hint="eastAsia"/>
        </w:rPr>
        <w:t>募集</w:t>
      </w:r>
      <w:r w:rsidR="00714B44" w:rsidRPr="00E74BB4">
        <w:rPr>
          <w:rFonts w:ascii="標楷體" w:eastAsia="標楷體" w:hAnsi="標楷體" w:hint="eastAsia"/>
        </w:rPr>
        <w:t>674,400</w:t>
      </w:r>
      <w:r w:rsidR="00714B44">
        <w:rPr>
          <w:rFonts w:ascii="標楷體" w:eastAsia="標楷體" w:hAnsi="標楷體" w:hint="eastAsia"/>
        </w:rPr>
        <w:t>元善款，</w:t>
      </w:r>
      <w:r w:rsidR="00E57AB1">
        <w:rPr>
          <w:rFonts w:ascii="標楷體" w:eastAsia="標楷體" w:hAnsi="標楷體" w:hint="eastAsia"/>
        </w:rPr>
        <w:t>計4</w:t>
      </w:r>
      <w:r w:rsidR="00C159ED">
        <w:rPr>
          <w:rFonts w:ascii="標楷體" w:eastAsia="標楷體" w:hAnsi="標楷體" w:hint="eastAsia"/>
        </w:rPr>
        <w:t>5</w:t>
      </w:r>
      <w:r w:rsidR="00E57AB1">
        <w:rPr>
          <w:rFonts w:ascii="標楷體" w:eastAsia="標楷體" w:hAnsi="標楷體" w:hint="eastAsia"/>
        </w:rPr>
        <w:t>0份福袋，成為歷年之最，</w:t>
      </w:r>
      <w:r w:rsidR="00714B44">
        <w:rPr>
          <w:rFonts w:ascii="標楷體" w:eastAsia="標楷體" w:hAnsi="標楷體" w:hint="eastAsia"/>
        </w:rPr>
        <w:t>十年累計</w:t>
      </w:r>
      <w:r w:rsidR="00E57AB1">
        <w:rPr>
          <w:rFonts w:ascii="標楷體" w:eastAsia="標楷體" w:hAnsi="標楷體" w:hint="eastAsia"/>
        </w:rPr>
        <w:t>共送出</w:t>
      </w:r>
      <w:r w:rsidR="00714B44" w:rsidRPr="003173CD">
        <w:rPr>
          <w:rFonts w:ascii="標楷體" w:eastAsia="標楷體" w:hAnsi="標楷體" w:hint="eastAsia"/>
        </w:rPr>
        <w:t>超過</w:t>
      </w:r>
      <w:r w:rsidR="00714B44" w:rsidRPr="005A688A">
        <w:rPr>
          <w:rFonts w:ascii="標楷體" w:eastAsia="標楷體" w:hAnsi="標楷體" w:hint="eastAsia"/>
        </w:rPr>
        <w:t>3千份</w:t>
      </w:r>
      <w:r w:rsidR="00714B44">
        <w:rPr>
          <w:rFonts w:ascii="標楷體" w:eastAsia="標楷體" w:hAnsi="標楷體" w:hint="eastAsia"/>
        </w:rPr>
        <w:t>職人手作品。</w:t>
      </w:r>
      <w:bookmarkStart w:id="0" w:name="_GoBack"/>
      <w:bookmarkEnd w:id="0"/>
    </w:p>
    <w:p w14:paraId="39B017CB" w14:textId="4678D262" w:rsidR="003173CD" w:rsidRDefault="003173CD" w:rsidP="00DD37BE">
      <w:pPr>
        <w:spacing w:line="380" w:lineRule="exact"/>
        <w:ind w:firstLine="482"/>
        <w:jc w:val="both"/>
        <w:rPr>
          <w:rFonts w:ascii="標楷體" w:eastAsia="標楷體" w:hAnsi="標楷體"/>
        </w:rPr>
      </w:pPr>
    </w:p>
    <w:p w14:paraId="6A1B6546" w14:textId="44F198F8" w:rsidR="003173CD" w:rsidRDefault="003173CD" w:rsidP="003173CD">
      <w:pPr>
        <w:spacing w:line="380" w:lineRule="exact"/>
        <w:ind w:firstLine="480"/>
        <w:jc w:val="both"/>
        <w:rPr>
          <w:rFonts w:ascii="標楷體" w:eastAsia="標楷體" w:hAnsi="標楷體"/>
        </w:rPr>
      </w:pPr>
      <w:r w:rsidRPr="00794397">
        <w:rPr>
          <w:rFonts w:ascii="標楷體" w:eastAsia="標楷體" w:hAnsi="標楷體" w:hint="eastAsia"/>
        </w:rPr>
        <w:t>富邦人壽公關廣宣部陳姿瑛部長表示，</w:t>
      </w:r>
      <w:r w:rsidR="005A688A">
        <w:rPr>
          <w:rFonts w:ascii="標楷體" w:eastAsia="標楷體" w:hAnsi="標楷體" w:hint="eastAsia"/>
        </w:rPr>
        <w:t>每個罕病病友的背後，都有一個需要支持的罕病家庭，</w:t>
      </w:r>
      <w:r w:rsidRPr="00304863">
        <w:rPr>
          <w:rFonts w:ascii="標楷體" w:eastAsia="標楷體" w:hAnsi="標楷體" w:hint="eastAsia"/>
        </w:rPr>
        <w:t>平時透過小額訂單或擺攤販售手作品的病友及媽媽們，家庭經濟負擔沉重，今年富邦人壽持續與罕見疾病基金會合作，</w:t>
      </w:r>
      <w:r w:rsidRPr="009E1D69">
        <w:rPr>
          <w:rFonts w:ascii="標楷體" w:eastAsia="標楷體" w:hAnsi="標楷體" w:hint="eastAsia"/>
        </w:rPr>
        <w:t>透過罕見職人愛心福袋，感受他們的堅毅與韌性，你我公益行動的支持，是罕見家庭重拾信心與笑容的關鍵力量。</w:t>
      </w:r>
    </w:p>
    <w:p w14:paraId="3809239E" w14:textId="7EE3A222" w:rsidR="003173CD" w:rsidRDefault="003173CD" w:rsidP="003173CD">
      <w:pPr>
        <w:spacing w:line="380" w:lineRule="exact"/>
        <w:ind w:firstLine="480"/>
        <w:jc w:val="both"/>
        <w:rPr>
          <w:rFonts w:ascii="標楷體" w:eastAsia="標楷體" w:hAnsi="標楷體"/>
        </w:rPr>
      </w:pPr>
    </w:p>
    <w:p w14:paraId="2DA5F8BE" w14:textId="5A4CB604" w:rsidR="003173CD" w:rsidRPr="00DD37BE" w:rsidRDefault="00714B44" w:rsidP="005A688A">
      <w:pPr>
        <w:spacing w:line="380" w:lineRule="exact"/>
        <w:ind w:firstLine="480"/>
        <w:jc w:val="both"/>
        <w:rPr>
          <w:rFonts w:ascii="標楷體" w:eastAsia="標楷體" w:hAnsi="標楷體"/>
        </w:rPr>
      </w:pPr>
      <w:r w:rsidRPr="00714B44">
        <w:rPr>
          <w:rFonts w:ascii="標楷體" w:eastAsia="標楷體" w:hAnsi="標楷體"/>
          <w:noProof/>
        </w:rPr>
        <w:drawing>
          <wp:anchor distT="0" distB="0" distL="114300" distR="114300" simplePos="0" relativeHeight="251659776" behindDoc="0" locked="0" layoutInCell="1" allowOverlap="1" wp14:anchorId="345A0B2E" wp14:editId="27A3F327">
            <wp:simplePos x="0" y="0"/>
            <wp:positionH relativeFrom="column">
              <wp:posOffset>2689225</wp:posOffset>
            </wp:positionH>
            <wp:positionV relativeFrom="paragraph">
              <wp:posOffset>73660</wp:posOffset>
            </wp:positionV>
            <wp:extent cx="2580005" cy="1934210"/>
            <wp:effectExtent l="0" t="0" r="0" b="8890"/>
            <wp:wrapSquare wrapText="bothSides"/>
            <wp:docPr id="6" name="圖片 6" descr="V:\活動公關組\111年度\111方案執行\111PR04資源募集\2022富邦公益大使\結案資料\照片\S__6261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活動公關組\111年度\111方案執行\111PR04資源募集\2022富邦公益大使\結案資料\照片\S__62611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DEC" w:rsidRPr="00325DEC">
        <w:rPr>
          <w:rFonts w:ascii="標楷體" w:eastAsia="標楷體" w:hAnsi="標楷體" w:hint="eastAsia"/>
        </w:rPr>
        <w:t>202</w:t>
      </w:r>
      <w:r w:rsidR="00325DEC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年「罕見職人推展計畫」特別</w:t>
      </w:r>
      <w:r w:rsidR="00325DEC">
        <w:rPr>
          <w:rFonts w:ascii="標楷體" w:eastAsia="標楷體" w:hAnsi="標楷體" w:hint="eastAsia"/>
        </w:rPr>
        <w:t>推出10款福袋、禮盒組，</w:t>
      </w:r>
      <w:r w:rsidR="00325DEC" w:rsidRPr="00325DEC">
        <w:rPr>
          <w:rFonts w:ascii="標楷體" w:eastAsia="標楷體" w:hAnsi="標楷體" w:hint="eastAsia"/>
        </w:rPr>
        <w:t>展現</w:t>
      </w:r>
      <w:r w:rsidR="00325DEC">
        <w:rPr>
          <w:rFonts w:ascii="標楷體" w:eastAsia="標楷體" w:hAnsi="標楷體" w:hint="eastAsia"/>
        </w:rPr>
        <w:t>20餘位罕見</w:t>
      </w:r>
      <w:r w:rsidR="00325DEC" w:rsidRPr="00325DEC">
        <w:rPr>
          <w:rFonts w:ascii="標楷體" w:eastAsia="標楷體" w:hAnsi="標楷體" w:hint="eastAsia"/>
        </w:rPr>
        <w:t>職人</w:t>
      </w:r>
      <w:r w:rsidR="00325DEC">
        <w:rPr>
          <w:rFonts w:ascii="標楷體" w:eastAsia="標楷體" w:hAnsi="標楷體" w:hint="eastAsia"/>
        </w:rPr>
        <w:t>手作</w:t>
      </w:r>
      <w:r w:rsidR="00325DEC" w:rsidRPr="00325DEC">
        <w:rPr>
          <w:rFonts w:ascii="標楷體" w:eastAsia="標楷體" w:hAnsi="標楷體" w:hint="eastAsia"/>
        </w:rPr>
        <w:t>品的多元</w:t>
      </w:r>
      <w:r w:rsidR="00325DEC">
        <w:rPr>
          <w:rFonts w:ascii="標楷體" w:eastAsia="標楷體" w:hAnsi="標楷體" w:hint="eastAsia"/>
        </w:rPr>
        <w:t>特色</w:t>
      </w:r>
      <w:r w:rsidR="00325DEC" w:rsidRPr="00325DEC">
        <w:rPr>
          <w:rFonts w:ascii="標楷體" w:eastAsia="標楷體" w:hAnsi="標楷體" w:hint="eastAsia"/>
        </w:rPr>
        <w:t>。</w:t>
      </w:r>
      <w:r w:rsidR="003173CD" w:rsidRPr="00D74F38">
        <w:rPr>
          <w:rFonts w:ascii="標楷體" w:eastAsia="標楷體" w:hAnsi="標楷體" w:hint="eastAsia"/>
        </w:rPr>
        <w:t>包含</w:t>
      </w:r>
      <w:r w:rsidR="00325DEC" w:rsidRPr="00D74F38">
        <w:rPr>
          <w:rFonts w:ascii="標楷體" w:eastAsia="標楷體" w:hAnsi="標楷體" w:hint="eastAsia"/>
        </w:rPr>
        <w:t>卓飛症候群詹爸爸的</w:t>
      </w:r>
      <w:r w:rsidR="00325DEC">
        <w:rPr>
          <w:rFonts w:ascii="標楷體" w:eastAsia="標楷體" w:hAnsi="標楷體" w:hint="eastAsia"/>
        </w:rPr>
        <w:t>黑金陶瓷</w:t>
      </w:r>
      <w:r w:rsidR="00325DEC" w:rsidRPr="00D74F38">
        <w:rPr>
          <w:rFonts w:ascii="標楷體" w:eastAsia="標楷體" w:hAnsi="標楷體" w:hint="eastAsia"/>
        </w:rPr>
        <w:t>杯</w:t>
      </w:r>
      <w:r w:rsidR="00325DEC">
        <w:rPr>
          <w:rFonts w:ascii="標楷體" w:eastAsia="標楷體" w:hAnsi="標楷體" w:hint="eastAsia"/>
        </w:rPr>
        <w:t>、</w:t>
      </w:r>
      <w:r w:rsidR="00325DEC" w:rsidRPr="00D74F38">
        <w:rPr>
          <w:rFonts w:ascii="標楷體" w:eastAsia="標楷體" w:hAnsi="標楷體" w:hint="eastAsia"/>
        </w:rPr>
        <w:t>視網膜母細胞瘤病友芯瑤的</w:t>
      </w:r>
      <w:r w:rsidR="00325DEC">
        <w:rPr>
          <w:rFonts w:ascii="標楷體" w:eastAsia="標楷體" w:hAnsi="標楷體" w:hint="eastAsia"/>
        </w:rPr>
        <w:t>聖誕</w:t>
      </w:r>
      <w:r w:rsidR="00325DEC" w:rsidRPr="00D74F38">
        <w:rPr>
          <w:rFonts w:ascii="標楷體" w:eastAsia="標楷體" w:hAnsi="標楷體" w:hint="eastAsia"/>
        </w:rPr>
        <w:t>造型陶瓷碟</w:t>
      </w:r>
      <w:r w:rsidR="00325DEC">
        <w:rPr>
          <w:rFonts w:ascii="標楷體" w:eastAsia="標楷體" w:hAnsi="標楷體" w:hint="eastAsia"/>
        </w:rPr>
        <w:t>共同組成的禮盒組；福袋則包含</w:t>
      </w:r>
      <w:r w:rsidR="00325DEC" w:rsidRPr="00325DEC">
        <w:rPr>
          <w:rFonts w:ascii="標楷體" w:eastAsia="標楷體" w:hAnsi="標楷體" w:hint="eastAsia"/>
        </w:rPr>
        <w:t>多發性翼狀膜症候群</w:t>
      </w:r>
      <w:r w:rsidR="00325DEC">
        <w:rPr>
          <w:rFonts w:ascii="標楷體" w:eastAsia="標楷體" w:hAnsi="標楷體" w:hint="eastAsia"/>
        </w:rPr>
        <w:t>惠苹的編織手機掛繩、</w:t>
      </w:r>
      <w:r w:rsidR="00325DEC" w:rsidRPr="00325DEC">
        <w:rPr>
          <w:rFonts w:ascii="標楷體" w:eastAsia="標楷體" w:hAnsi="標楷體" w:hint="eastAsia"/>
        </w:rPr>
        <w:t>夏柯-馬利-杜斯氏症</w:t>
      </w:r>
      <w:r w:rsidR="00325DEC">
        <w:rPr>
          <w:rFonts w:ascii="標楷體" w:eastAsia="標楷體" w:hAnsi="標楷體" w:hint="eastAsia"/>
        </w:rPr>
        <w:t>的手繪陶瓷溪水杯墊、威廉斯氏症忻忻媽的綜合雪Q餅、先天性肌失養症萱萱的可收納手提袋、脊髓肌肉萎縮症資翔媽的針織水杯套、</w:t>
      </w:r>
      <w:r w:rsidR="00325DEC" w:rsidRPr="00D74F38">
        <w:rPr>
          <w:rFonts w:ascii="標楷體" w:eastAsia="標楷體" w:hAnsi="標楷體" w:hint="eastAsia"/>
        </w:rPr>
        <w:t>血小板無力症歐陽媽</w:t>
      </w:r>
      <w:r w:rsidR="00325DEC">
        <w:rPr>
          <w:rFonts w:ascii="標楷體" w:eastAsia="標楷體" w:hAnsi="標楷體" w:hint="eastAsia"/>
        </w:rPr>
        <w:t>/小小人兒雷媽</w:t>
      </w:r>
      <w:r w:rsidR="00325DEC" w:rsidRPr="00D74F38">
        <w:rPr>
          <w:rFonts w:ascii="標楷體" w:eastAsia="標楷體" w:hAnsi="標楷體" w:hint="eastAsia"/>
        </w:rPr>
        <w:t>的</w:t>
      </w:r>
      <w:r w:rsidR="00325DEC">
        <w:rPr>
          <w:rFonts w:ascii="標楷體" w:eastAsia="標楷體" w:hAnsi="標楷體" w:hint="eastAsia"/>
        </w:rPr>
        <w:t>經典XO醬、</w:t>
      </w:r>
      <w:r w:rsidR="00325DEC" w:rsidRPr="00D74F38">
        <w:rPr>
          <w:rFonts w:ascii="標楷體" w:eastAsia="標楷體" w:hAnsi="標楷體" w:hint="eastAsia"/>
        </w:rPr>
        <w:t>努南氏症震鞍媽的</w:t>
      </w:r>
      <w:r w:rsidR="00325DEC">
        <w:rPr>
          <w:rFonts w:ascii="標楷體" w:eastAsia="標楷體" w:hAnsi="標楷體" w:hint="eastAsia"/>
        </w:rPr>
        <w:t>圖騰帆布袋組，</w:t>
      </w:r>
      <w:r w:rsidR="003173CD" w:rsidRPr="00D74F38">
        <w:rPr>
          <w:rFonts w:ascii="標楷體" w:eastAsia="標楷體" w:hAnsi="標楷體" w:hint="eastAsia"/>
        </w:rPr>
        <w:t>參與病家及種類更是歷年之最，</w:t>
      </w:r>
      <w:r w:rsidR="00212E3B">
        <w:rPr>
          <w:rFonts w:ascii="標楷體" w:eastAsia="標楷體" w:hAnsi="標楷體" w:hint="eastAsia"/>
        </w:rPr>
        <w:t>期盼在年末</w:t>
      </w:r>
      <w:r w:rsidR="00325DEC">
        <w:rPr>
          <w:rFonts w:ascii="標楷體" w:eastAsia="標楷體" w:hAnsi="標楷體" w:hint="eastAsia"/>
        </w:rPr>
        <w:t>透過</w:t>
      </w:r>
      <w:r w:rsidR="00212E3B">
        <w:rPr>
          <w:rFonts w:ascii="標楷體" w:eastAsia="標楷體" w:hAnsi="標楷體" w:hint="eastAsia"/>
        </w:rPr>
        <w:t>罕病病友</w:t>
      </w:r>
      <w:r w:rsidR="00325DEC">
        <w:rPr>
          <w:rFonts w:ascii="標楷體" w:eastAsia="標楷體" w:hAnsi="標楷體" w:hint="eastAsia"/>
        </w:rPr>
        <w:t>溫馨的手作</w:t>
      </w:r>
      <w:r w:rsidR="00212E3B">
        <w:rPr>
          <w:rFonts w:ascii="標楷體" w:eastAsia="標楷體" w:hAnsi="標楷體" w:hint="eastAsia"/>
        </w:rPr>
        <w:t>力量，</w:t>
      </w:r>
      <w:r w:rsidR="00325DEC" w:rsidRPr="00325DEC">
        <w:rPr>
          <w:rFonts w:ascii="標楷體" w:eastAsia="標楷體" w:hAnsi="標楷體" w:hint="eastAsia"/>
        </w:rPr>
        <w:t>傳達溫馨祝福，</w:t>
      </w:r>
      <w:r w:rsidR="00212E3B">
        <w:rPr>
          <w:rFonts w:ascii="標楷體" w:eastAsia="標楷體" w:hAnsi="標楷體" w:hint="eastAsia"/>
        </w:rPr>
        <w:t>更幫助</w:t>
      </w:r>
      <w:r w:rsidR="00325DEC" w:rsidRPr="00325DEC">
        <w:rPr>
          <w:rFonts w:ascii="標楷體" w:eastAsia="標楷體" w:hAnsi="標楷體" w:hint="eastAsia"/>
        </w:rPr>
        <w:t>這些罕病</w:t>
      </w:r>
      <w:r w:rsidR="00212E3B">
        <w:rPr>
          <w:rFonts w:ascii="標楷體" w:eastAsia="標楷體" w:hAnsi="標楷體" w:hint="eastAsia"/>
        </w:rPr>
        <w:t>家庭找到就業舞台，展現生命自信</w:t>
      </w:r>
      <w:r w:rsidR="00325DEC" w:rsidRPr="00325DEC">
        <w:rPr>
          <w:rFonts w:ascii="標楷體" w:eastAsia="標楷體" w:hAnsi="標楷體" w:hint="eastAsia"/>
        </w:rPr>
        <w:t>。</w:t>
      </w:r>
    </w:p>
    <w:sectPr w:rsidR="003173CD" w:rsidRPr="00DD37BE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4DE82E" w14:textId="77777777" w:rsidR="00CD3007" w:rsidRDefault="00CD3007" w:rsidP="00F93A55">
      <w:r>
        <w:separator/>
      </w:r>
    </w:p>
  </w:endnote>
  <w:endnote w:type="continuationSeparator" w:id="0">
    <w:p w14:paraId="650C76E1" w14:textId="77777777" w:rsidR="00CD3007" w:rsidRDefault="00CD3007" w:rsidP="00F93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7C980" w14:textId="77777777" w:rsidR="00CD3007" w:rsidRDefault="00CD3007" w:rsidP="00F93A55">
      <w:r>
        <w:separator/>
      </w:r>
    </w:p>
  </w:footnote>
  <w:footnote w:type="continuationSeparator" w:id="0">
    <w:p w14:paraId="3B9EC5F0" w14:textId="77777777" w:rsidR="00CD3007" w:rsidRDefault="00CD3007" w:rsidP="00F93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DD676" w14:textId="3625C0C3" w:rsidR="00901A12" w:rsidRDefault="00DD37BE">
    <w:pPr>
      <w:pStyle w:val="a4"/>
    </w:pPr>
    <w:r>
      <w:rPr>
        <w:noProof/>
      </w:rPr>
      <w:drawing>
        <wp:anchor distT="0" distB="0" distL="114300" distR="114300" simplePos="0" relativeHeight="251653120" behindDoc="1" locked="0" layoutInCell="1" allowOverlap="1" wp14:anchorId="64798EC3" wp14:editId="518DEB4C">
          <wp:simplePos x="0" y="0"/>
          <wp:positionH relativeFrom="column">
            <wp:posOffset>2950845</wp:posOffset>
          </wp:positionH>
          <wp:positionV relativeFrom="paragraph">
            <wp:posOffset>-410845</wp:posOffset>
          </wp:positionV>
          <wp:extent cx="942340" cy="706755"/>
          <wp:effectExtent l="0" t="0" r="0" b="0"/>
          <wp:wrapNone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富邦人壽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888" behindDoc="1" locked="0" layoutInCell="1" allowOverlap="1" wp14:anchorId="79FC09FA" wp14:editId="6B3C5D38">
          <wp:simplePos x="0" y="0"/>
          <wp:positionH relativeFrom="column">
            <wp:posOffset>982980</wp:posOffset>
          </wp:positionH>
          <wp:positionV relativeFrom="paragraph">
            <wp:posOffset>-189865</wp:posOffset>
          </wp:positionV>
          <wp:extent cx="1706245" cy="337820"/>
          <wp:effectExtent l="0" t="0" r="8255" b="5080"/>
          <wp:wrapNone/>
          <wp:docPr id="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罕見疾病基金會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245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A5CC2"/>
    <w:multiLevelType w:val="hybridMultilevel"/>
    <w:tmpl w:val="B9F8F3B4"/>
    <w:lvl w:ilvl="0" w:tplc="CB62153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4DFD3626"/>
    <w:multiLevelType w:val="hybridMultilevel"/>
    <w:tmpl w:val="2AA0845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B762834"/>
    <w:multiLevelType w:val="hybridMultilevel"/>
    <w:tmpl w:val="CED2C4C8"/>
    <w:lvl w:ilvl="0" w:tplc="F558EC6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836"/>
    <w:rsid w:val="00004A6C"/>
    <w:rsid w:val="00012159"/>
    <w:rsid w:val="000228A2"/>
    <w:rsid w:val="00023619"/>
    <w:rsid w:val="00031F3B"/>
    <w:rsid w:val="000404AB"/>
    <w:rsid w:val="00060B50"/>
    <w:rsid w:val="00080B79"/>
    <w:rsid w:val="00082FAB"/>
    <w:rsid w:val="000920EA"/>
    <w:rsid w:val="000A0D11"/>
    <w:rsid w:val="000C352D"/>
    <w:rsid w:val="000E1C7D"/>
    <w:rsid w:val="00115CA0"/>
    <w:rsid w:val="00130928"/>
    <w:rsid w:val="00134640"/>
    <w:rsid w:val="00142FD4"/>
    <w:rsid w:val="00157096"/>
    <w:rsid w:val="001611C3"/>
    <w:rsid w:val="00166D89"/>
    <w:rsid w:val="0018062A"/>
    <w:rsid w:val="001A2853"/>
    <w:rsid w:val="001C4BB2"/>
    <w:rsid w:val="001D6FA2"/>
    <w:rsid w:val="001E7715"/>
    <w:rsid w:val="001F29B4"/>
    <w:rsid w:val="001F771D"/>
    <w:rsid w:val="00212E3B"/>
    <w:rsid w:val="002161BD"/>
    <w:rsid w:val="002446BC"/>
    <w:rsid w:val="00251A90"/>
    <w:rsid w:val="002572EA"/>
    <w:rsid w:val="00264921"/>
    <w:rsid w:val="00264BEA"/>
    <w:rsid w:val="002650B0"/>
    <w:rsid w:val="0027411C"/>
    <w:rsid w:val="00283527"/>
    <w:rsid w:val="002C4993"/>
    <w:rsid w:val="00300139"/>
    <w:rsid w:val="00302121"/>
    <w:rsid w:val="00304863"/>
    <w:rsid w:val="00311DF6"/>
    <w:rsid w:val="0031349C"/>
    <w:rsid w:val="003173CD"/>
    <w:rsid w:val="003206DD"/>
    <w:rsid w:val="00325DEC"/>
    <w:rsid w:val="0033030D"/>
    <w:rsid w:val="00352EF3"/>
    <w:rsid w:val="00364634"/>
    <w:rsid w:val="00382D58"/>
    <w:rsid w:val="003857A6"/>
    <w:rsid w:val="003859EE"/>
    <w:rsid w:val="00386943"/>
    <w:rsid w:val="003906A8"/>
    <w:rsid w:val="003B0672"/>
    <w:rsid w:val="003B0C66"/>
    <w:rsid w:val="003B63E6"/>
    <w:rsid w:val="003C5975"/>
    <w:rsid w:val="003D39C3"/>
    <w:rsid w:val="003D4831"/>
    <w:rsid w:val="003E0744"/>
    <w:rsid w:val="003E1127"/>
    <w:rsid w:val="003E668F"/>
    <w:rsid w:val="003F1F3A"/>
    <w:rsid w:val="003F1FAA"/>
    <w:rsid w:val="004028C4"/>
    <w:rsid w:val="00405A93"/>
    <w:rsid w:val="00407C35"/>
    <w:rsid w:val="00434A72"/>
    <w:rsid w:val="004459F3"/>
    <w:rsid w:val="004536AD"/>
    <w:rsid w:val="0048457D"/>
    <w:rsid w:val="004C23E1"/>
    <w:rsid w:val="004D67D4"/>
    <w:rsid w:val="004F4111"/>
    <w:rsid w:val="00515DA7"/>
    <w:rsid w:val="0052227C"/>
    <w:rsid w:val="00526A24"/>
    <w:rsid w:val="00530675"/>
    <w:rsid w:val="00530A3F"/>
    <w:rsid w:val="00531001"/>
    <w:rsid w:val="005344B0"/>
    <w:rsid w:val="00534E55"/>
    <w:rsid w:val="00541745"/>
    <w:rsid w:val="00554A3F"/>
    <w:rsid w:val="0057084C"/>
    <w:rsid w:val="005806D7"/>
    <w:rsid w:val="0058194D"/>
    <w:rsid w:val="00581FA1"/>
    <w:rsid w:val="00584BCE"/>
    <w:rsid w:val="0059654A"/>
    <w:rsid w:val="005A688A"/>
    <w:rsid w:val="005B4DD9"/>
    <w:rsid w:val="005C1488"/>
    <w:rsid w:val="005C230C"/>
    <w:rsid w:val="005E1216"/>
    <w:rsid w:val="005E6C2D"/>
    <w:rsid w:val="005F319C"/>
    <w:rsid w:val="006179F1"/>
    <w:rsid w:val="006351C4"/>
    <w:rsid w:val="0064535F"/>
    <w:rsid w:val="0064606C"/>
    <w:rsid w:val="00651C10"/>
    <w:rsid w:val="006543C9"/>
    <w:rsid w:val="006706D6"/>
    <w:rsid w:val="00675A0D"/>
    <w:rsid w:val="00692E6F"/>
    <w:rsid w:val="006A35CF"/>
    <w:rsid w:val="006B379A"/>
    <w:rsid w:val="006C3DD1"/>
    <w:rsid w:val="006C5DFE"/>
    <w:rsid w:val="006C73B1"/>
    <w:rsid w:val="006E4DD5"/>
    <w:rsid w:val="006E6988"/>
    <w:rsid w:val="00705904"/>
    <w:rsid w:val="00713419"/>
    <w:rsid w:val="00714B44"/>
    <w:rsid w:val="007268A9"/>
    <w:rsid w:val="00770E0E"/>
    <w:rsid w:val="0077445D"/>
    <w:rsid w:val="00780ACE"/>
    <w:rsid w:val="00782B1F"/>
    <w:rsid w:val="00794397"/>
    <w:rsid w:val="007964E3"/>
    <w:rsid w:val="00796F36"/>
    <w:rsid w:val="007B6006"/>
    <w:rsid w:val="007C2C57"/>
    <w:rsid w:val="007C359E"/>
    <w:rsid w:val="007C4D2E"/>
    <w:rsid w:val="007C4D88"/>
    <w:rsid w:val="007D2BA9"/>
    <w:rsid w:val="007D2DC8"/>
    <w:rsid w:val="007D75EA"/>
    <w:rsid w:val="007D78DD"/>
    <w:rsid w:val="007E05DB"/>
    <w:rsid w:val="007E06DF"/>
    <w:rsid w:val="007E2ADA"/>
    <w:rsid w:val="007F498F"/>
    <w:rsid w:val="007F65C6"/>
    <w:rsid w:val="007F78E6"/>
    <w:rsid w:val="0080109F"/>
    <w:rsid w:val="00802C11"/>
    <w:rsid w:val="00802C14"/>
    <w:rsid w:val="00802DF4"/>
    <w:rsid w:val="0080438E"/>
    <w:rsid w:val="008139B7"/>
    <w:rsid w:val="0081533D"/>
    <w:rsid w:val="00815C80"/>
    <w:rsid w:val="00816AD7"/>
    <w:rsid w:val="00821193"/>
    <w:rsid w:val="00827C05"/>
    <w:rsid w:val="00835289"/>
    <w:rsid w:val="008439F3"/>
    <w:rsid w:val="00845AE4"/>
    <w:rsid w:val="00854AEB"/>
    <w:rsid w:val="00862EBE"/>
    <w:rsid w:val="00874351"/>
    <w:rsid w:val="008853B6"/>
    <w:rsid w:val="00886F2B"/>
    <w:rsid w:val="008A441D"/>
    <w:rsid w:val="008C31C7"/>
    <w:rsid w:val="008C6822"/>
    <w:rsid w:val="008D63D4"/>
    <w:rsid w:val="008E3AEC"/>
    <w:rsid w:val="008E7325"/>
    <w:rsid w:val="008F23B9"/>
    <w:rsid w:val="008F5F4E"/>
    <w:rsid w:val="00901A12"/>
    <w:rsid w:val="009163B4"/>
    <w:rsid w:val="00930CA1"/>
    <w:rsid w:val="00944667"/>
    <w:rsid w:val="00976F0D"/>
    <w:rsid w:val="00982CF3"/>
    <w:rsid w:val="009B39F6"/>
    <w:rsid w:val="009B4038"/>
    <w:rsid w:val="009B5684"/>
    <w:rsid w:val="009E1D69"/>
    <w:rsid w:val="009E3650"/>
    <w:rsid w:val="009E4B66"/>
    <w:rsid w:val="00A05BF3"/>
    <w:rsid w:val="00A302B4"/>
    <w:rsid w:val="00A356D4"/>
    <w:rsid w:val="00A43388"/>
    <w:rsid w:val="00A43A61"/>
    <w:rsid w:val="00A5569A"/>
    <w:rsid w:val="00A63104"/>
    <w:rsid w:val="00A773BA"/>
    <w:rsid w:val="00A8690A"/>
    <w:rsid w:val="00A9109A"/>
    <w:rsid w:val="00A95AB9"/>
    <w:rsid w:val="00AA45FE"/>
    <w:rsid w:val="00AC2C92"/>
    <w:rsid w:val="00AD0836"/>
    <w:rsid w:val="00AD08AA"/>
    <w:rsid w:val="00AD614F"/>
    <w:rsid w:val="00AE5846"/>
    <w:rsid w:val="00B33F0F"/>
    <w:rsid w:val="00B42828"/>
    <w:rsid w:val="00B42C43"/>
    <w:rsid w:val="00B44CF9"/>
    <w:rsid w:val="00B621A4"/>
    <w:rsid w:val="00B74414"/>
    <w:rsid w:val="00B758D7"/>
    <w:rsid w:val="00B767A4"/>
    <w:rsid w:val="00BA3B40"/>
    <w:rsid w:val="00BB1285"/>
    <w:rsid w:val="00BC7E39"/>
    <w:rsid w:val="00BD13CB"/>
    <w:rsid w:val="00BD7ACC"/>
    <w:rsid w:val="00C13A1B"/>
    <w:rsid w:val="00C159ED"/>
    <w:rsid w:val="00C1709B"/>
    <w:rsid w:val="00C17596"/>
    <w:rsid w:val="00C35ED9"/>
    <w:rsid w:val="00C43B05"/>
    <w:rsid w:val="00C761C8"/>
    <w:rsid w:val="00C81362"/>
    <w:rsid w:val="00CA3F30"/>
    <w:rsid w:val="00CA4166"/>
    <w:rsid w:val="00CA7D0F"/>
    <w:rsid w:val="00CB3454"/>
    <w:rsid w:val="00CB5C01"/>
    <w:rsid w:val="00CC6EB2"/>
    <w:rsid w:val="00CD3007"/>
    <w:rsid w:val="00CD3A36"/>
    <w:rsid w:val="00CE3FA9"/>
    <w:rsid w:val="00CE5E51"/>
    <w:rsid w:val="00CF54EA"/>
    <w:rsid w:val="00CF611F"/>
    <w:rsid w:val="00CF7968"/>
    <w:rsid w:val="00D048B8"/>
    <w:rsid w:val="00D057DB"/>
    <w:rsid w:val="00D073A0"/>
    <w:rsid w:val="00D226C6"/>
    <w:rsid w:val="00D2731A"/>
    <w:rsid w:val="00D3036B"/>
    <w:rsid w:val="00D30AE3"/>
    <w:rsid w:val="00D37320"/>
    <w:rsid w:val="00D37E64"/>
    <w:rsid w:val="00D5501A"/>
    <w:rsid w:val="00D735EF"/>
    <w:rsid w:val="00D74F38"/>
    <w:rsid w:val="00D94B51"/>
    <w:rsid w:val="00DA47F0"/>
    <w:rsid w:val="00DC0F1F"/>
    <w:rsid w:val="00DC597F"/>
    <w:rsid w:val="00DD37BE"/>
    <w:rsid w:val="00DE1283"/>
    <w:rsid w:val="00DF6D72"/>
    <w:rsid w:val="00E052C8"/>
    <w:rsid w:val="00E104FA"/>
    <w:rsid w:val="00E23F09"/>
    <w:rsid w:val="00E2702B"/>
    <w:rsid w:val="00E52897"/>
    <w:rsid w:val="00E57AB1"/>
    <w:rsid w:val="00E608FC"/>
    <w:rsid w:val="00E729D7"/>
    <w:rsid w:val="00E74BB4"/>
    <w:rsid w:val="00E774F1"/>
    <w:rsid w:val="00E77914"/>
    <w:rsid w:val="00E94430"/>
    <w:rsid w:val="00EA292A"/>
    <w:rsid w:val="00EA6EB8"/>
    <w:rsid w:val="00EB0BEF"/>
    <w:rsid w:val="00EC2219"/>
    <w:rsid w:val="00EF3B7A"/>
    <w:rsid w:val="00F00071"/>
    <w:rsid w:val="00F046D6"/>
    <w:rsid w:val="00F163BA"/>
    <w:rsid w:val="00F4056F"/>
    <w:rsid w:val="00F4594C"/>
    <w:rsid w:val="00F60CA4"/>
    <w:rsid w:val="00F62341"/>
    <w:rsid w:val="00F73BEE"/>
    <w:rsid w:val="00F77349"/>
    <w:rsid w:val="00F858D6"/>
    <w:rsid w:val="00F85E50"/>
    <w:rsid w:val="00F93A55"/>
    <w:rsid w:val="00F9547D"/>
    <w:rsid w:val="00FA34D6"/>
    <w:rsid w:val="00FB692E"/>
    <w:rsid w:val="00FD1299"/>
    <w:rsid w:val="00FD3695"/>
    <w:rsid w:val="00FD5C4C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2CAD69B"/>
  <w15:docId w15:val="{3310D465-0DB4-4973-85E0-2B9EEF3E9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74F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93A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93A5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93A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93A5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309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30928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FB692E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FB692E"/>
  </w:style>
  <w:style w:type="character" w:customStyle="1" w:styleId="ac">
    <w:name w:val="註解文字 字元"/>
    <w:basedOn w:val="a0"/>
    <w:link w:val="ab"/>
    <w:uiPriority w:val="99"/>
    <w:semiHidden/>
    <w:rsid w:val="00FB692E"/>
  </w:style>
  <w:style w:type="paragraph" w:styleId="ad">
    <w:name w:val="annotation subject"/>
    <w:basedOn w:val="ab"/>
    <w:next w:val="ab"/>
    <w:link w:val="ae"/>
    <w:uiPriority w:val="99"/>
    <w:semiHidden/>
    <w:unhideWhenUsed/>
    <w:rsid w:val="00FB692E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FB692E"/>
    <w:rPr>
      <w:b/>
      <w:bCs/>
    </w:rPr>
  </w:style>
  <w:style w:type="paragraph" w:styleId="af">
    <w:name w:val="List Paragraph"/>
    <w:basedOn w:val="a"/>
    <w:uiPriority w:val="34"/>
    <w:qFormat/>
    <w:rsid w:val="007E06DF"/>
    <w:pPr>
      <w:widowControl/>
      <w:ind w:leftChars="200" w:left="480"/>
    </w:pPr>
    <w:rPr>
      <w:rFonts w:ascii="Calibri" w:eastAsia="新細明體" w:hAnsi="Calibri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5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65BD9-3522-42A5-9228-1D41E61C5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184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李云@活動公關組</dc:creator>
  <cp:lastModifiedBy>簡齊萱@活動公關組</cp:lastModifiedBy>
  <cp:revision>4</cp:revision>
  <cp:lastPrinted>2022-12-22T02:17:00Z</cp:lastPrinted>
  <dcterms:created xsi:type="dcterms:W3CDTF">2022-12-22T07:42:00Z</dcterms:created>
  <dcterms:modified xsi:type="dcterms:W3CDTF">2022-12-30T02:56:00Z</dcterms:modified>
</cp:coreProperties>
</file>